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005E3B">
        <w:rPr>
          <w:rFonts w:ascii="Times New Roman" w:hAnsi="Times New Roman" w:cs="Times New Roman"/>
          <w:b/>
          <w:sz w:val="24"/>
          <w:szCs w:val="24"/>
        </w:rPr>
        <w:t xml:space="preserve"> Writing Prompt #10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005E3B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Teenage Smoking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005E3B">
        <w:rPr>
          <w:rFonts w:ascii="Times New Roman" w:hAnsi="Times New Roman" w:cs="Times New Roman"/>
          <w:sz w:val="24"/>
          <w:szCs w:val="24"/>
        </w:rPr>
        <w:t>discuss the causes of and problems resulting from teenage smoking. Provide quality details.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5424E9"/>
    <w:rsid w:val="00580EA2"/>
    <w:rsid w:val="00583DB4"/>
    <w:rsid w:val="00592C93"/>
    <w:rsid w:val="005C1273"/>
    <w:rsid w:val="005E571D"/>
    <w:rsid w:val="00602C2A"/>
    <w:rsid w:val="007838B0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E11052"/>
    <w:rsid w:val="00EB56A4"/>
    <w:rsid w:val="00EC1947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2014-02-12T02:41:00Z</dcterms:created>
  <dcterms:modified xsi:type="dcterms:W3CDTF">2014-02-12T02:41:00Z</dcterms:modified>
</cp:coreProperties>
</file>